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CDF" w:rsidRPr="002104A6" w:rsidRDefault="00EB5585" w:rsidP="00522B13">
      <w:pPr>
        <w:jc w:val="center"/>
        <w:rPr>
          <w:rFonts w:cs="Arial"/>
          <w:b/>
          <w:sz w:val="28"/>
          <w:szCs w:val="28"/>
        </w:rPr>
      </w:pPr>
      <w:r w:rsidRPr="002104A6">
        <w:rPr>
          <w:rFonts w:cs="Arial"/>
          <w:b/>
          <w:sz w:val="28"/>
          <w:szCs w:val="28"/>
          <w:u w:val="single"/>
        </w:rPr>
        <w:t xml:space="preserve">UELSU </w:t>
      </w:r>
      <w:r w:rsidR="000E3922" w:rsidRPr="002104A6">
        <w:rPr>
          <w:rFonts w:cs="Arial"/>
          <w:b/>
          <w:sz w:val="28"/>
          <w:szCs w:val="28"/>
          <w:u w:val="single"/>
        </w:rPr>
        <w:t>Board of Trustees</w:t>
      </w:r>
      <w:r w:rsidR="00522B13">
        <w:rPr>
          <w:rFonts w:cs="Arial"/>
          <w:b/>
          <w:sz w:val="28"/>
          <w:szCs w:val="28"/>
          <w:u w:val="single"/>
        </w:rPr>
        <w:t xml:space="preserve"> Minutes</w:t>
      </w:r>
      <w:r w:rsidR="006457FC" w:rsidRPr="002104A6">
        <w:rPr>
          <w:rFonts w:cs="Arial"/>
          <w:b/>
          <w:sz w:val="28"/>
          <w:szCs w:val="28"/>
          <w:u w:val="single"/>
        </w:rPr>
        <w:t>: m</w:t>
      </w:r>
      <w:r w:rsidR="00522B13">
        <w:rPr>
          <w:rFonts w:cs="Arial"/>
          <w:b/>
          <w:sz w:val="28"/>
          <w:szCs w:val="28"/>
          <w:u w:val="single"/>
        </w:rPr>
        <w:t xml:space="preserve">eeting </w:t>
      </w:r>
      <w:r w:rsidR="003E6382" w:rsidRPr="002104A6">
        <w:rPr>
          <w:rFonts w:cs="Arial"/>
          <w:b/>
          <w:sz w:val="28"/>
          <w:szCs w:val="28"/>
          <w:u w:val="single"/>
        </w:rPr>
        <w:t xml:space="preserve">held </w:t>
      </w:r>
      <w:r w:rsidR="00EC587C" w:rsidRPr="002104A6">
        <w:rPr>
          <w:rFonts w:cs="Arial"/>
          <w:b/>
          <w:sz w:val="28"/>
          <w:szCs w:val="28"/>
          <w:u w:val="single"/>
        </w:rPr>
        <w:t xml:space="preserve">on </w:t>
      </w:r>
      <w:r w:rsidR="00BB16E9" w:rsidRPr="002104A6">
        <w:rPr>
          <w:rFonts w:cs="Arial"/>
          <w:b/>
          <w:sz w:val="28"/>
          <w:szCs w:val="28"/>
          <w:u w:val="single"/>
        </w:rPr>
        <w:t>20</w:t>
      </w:r>
      <w:r w:rsidR="00BB16E9" w:rsidRPr="002104A6">
        <w:rPr>
          <w:rFonts w:cs="Arial"/>
          <w:b/>
          <w:sz w:val="28"/>
          <w:szCs w:val="28"/>
          <w:u w:val="single"/>
          <w:vertAlign w:val="superscript"/>
        </w:rPr>
        <w:t>th</w:t>
      </w:r>
      <w:r w:rsidR="00BB16E9" w:rsidRPr="002104A6">
        <w:rPr>
          <w:rFonts w:cs="Arial"/>
          <w:b/>
          <w:sz w:val="28"/>
          <w:szCs w:val="28"/>
          <w:u w:val="single"/>
        </w:rPr>
        <w:t xml:space="preserve"> July</w:t>
      </w:r>
      <w:r w:rsidR="004456CF" w:rsidRPr="002104A6">
        <w:rPr>
          <w:rFonts w:cs="Arial"/>
          <w:b/>
          <w:sz w:val="28"/>
          <w:szCs w:val="28"/>
          <w:u w:val="single"/>
        </w:rPr>
        <w:t xml:space="preserve"> at </w:t>
      </w:r>
      <w:r w:rsidR="0039553B" w:rsidRPr="002104A6">
        <w:rPr>
          <w:rFonts w:cs="Arial"/>
          <w:b/>
          <w:sz w:val="28"/>
          <w:szCs w:val="28"/>
          <w:u w:val="single"/>
        </w:rPr>
        <w:t>5</w:t>
      </w:r>
      <w:r w:rsidR="00037630" w:rsidRPr="002104A6">
        <w:rPr>
          <w:rFonts w:cs="Arial"/>
          <w:b/>
          <w:sz w:val="28"/>
          <w:szCs w:val="28"/>
          <w:u w:val="single"/>
        </w:rPr>
        <w:t>.00</w:t>
      </w:r>
      <w:r w:rsidR="00F811F1" w:rsidRPr="002104A6">
        <w:rPr>
          <w:rFonts w:cs="Arial"/>
          <w:b/>
          <w:sz w:val="28"/>
          <w:szCs w:val="28"/>
          <w:u w:val="single"/>
        </w:rPr>
        <w:t xml:space="preserve"> pm</w:t>
      </w:r>
      <w:r w:rsidR="001035ED" w:rsidRPr="002104A6">
        <w:rPr>
          <w:rFonts w:cs="Arial"/>
          <w:b/>
          <w:sz w:val="28"/>
          <w:szCs w:val="28"/>
          <w:u w:val="single"/>
        </w:rPr>
        <w:t xml:space="preserve"> </w:t>
      </w:r>
      <w:r w:rsidR="009B2CDF" w:rsidRPr="002104A6">
        <w:rPr>
          <w:rFonts w:cs="Arial"/>
          <w:b/>
          <w:sz w:val="28"/>
          <w:szCs w:val="28"/>
          <w:u w:val="single"/>
        </w:rPr>
        <w:t xml:space="preserve">in </w:t>
      </w:r>
      <w:r w:rsidR="00375A36" w:rsidRPr="002104A6">
        <w:rPr>
          <w:rFonts w:cs="Arial"/>
          <w:b/>
          <w:sz w:val="28"/>
          <w:szCs w:val="28"/>
          <w:u w:val="single"/>
        </w:rPr>
        <w:t>EB</w:t>
      </w:r>
      <w:r w:rsidR="00A032ED" w:rsidRPr="002104A6">
        <w:rPr>
          <w:rFonts w:cs="Arial"/>
          <w:b/>
          <w:sz w:val="28"/>
          <w:szCs w:val="28"/>
          <w:u w:val="single"/>
        </w:rPr>
        <w:t>.</w:t>
      </w:r>
      <w:r w:rsidR="00375A36" w:rsidRPr="002104A6">
        <w:rPr>
          <w:rFonts w:cs="Arial"/>
          <w:b/>
          <w:sz w:val="28"/>
          <w:szCs w:val="28"/>
          <w:u w:val="single"/>
        </w:rPr>
        <w:t>1.</w:t>
      </w:r>
      <w:r w:rsidR="00BB16E9" w:rsidRPr="002104A6">
        <w:rPr>
          <w:rFonts w:cs="Arial"/>
          <w:b/>
          <w:sz w:val="28"/>
          <w:szCs w:val="28"/>
          <w:u w:val="single"/>
        </w:rPr>
        <w:t>39</w:t>
      </w:r>
      <w:r w:rsidR="0026660B" w:rsidRPr="002104A6">
        <w:rPr>
          <w:rFonts w:cs="Arial"/>
          <w:b/>
          <w:sz w:val="28"/>
          <w:szCs w:val="28"/>
          <w:u w:val="single"/>
        </w:rPr>
        <w:t>, Docklands Campus</w:t>
      </w:r>
    </w:p>
    <w:p w:rsidR="00EB5585" w:rsidRDefault="00EB5585" w:rsidP="00EB5585">
      <w:pPr>
        <w:pStyle w:val="ListParagraph"/>
        <w:numPr>
          <w:ilvl w:val="0"/>
          <w:numId w:val="1"/>
        </w:numPr>
        <w:rPr>
          <w:rFonts w:cs="Arial"/>
          <w:sz w:val="24"/>
          <w:szCs w:val="24"/>
        </w:rPr>
      </w:pPr>
      <w:r w:rsidRPr="00C8642D">
        <w:rPr>
          <w:rFonts w:cs="Arial"/>
          <w:sz w:val="24"/>
          <w:szCs w:val="24"/>
        </w:rPr>
        <w:t xml:space="preserve">To </w:t>
      </w:r>
      <w:r w:rsidR="00F10B30" w:rsidRPr="00C8642D">
        <w:rPr>
          <w:rFonts w:cs="Arial"/>
          <w:sz w:val="24"/>
          <w:szCs w:val="24"/>
        </w:rPr>
        <w:t>WELCOME</w:t>
      </w:r>
      <w:r w:rsidRPr="00C8642D">
        <w:rPr>
          <w:rFonts w:cs="Arial"/>
          <w:sz w:val="24"/>
          <w:szCs w:val="24"/>
        </w:rPr>
        <w:t xml:space="preserve"> those present</w:t>
      </w:r>
      <w:r w:rsidR="00B34228" w:rsidRPr="00C8642D">
        <w:rPr>
          <w:rFonts w:cs="Arial"/>
          <w:sz w:val="24"/>
          <w:szCs w:val="24"/>
        </w:rPr>
        <w:t xml:space="preserve"> and </w:t>
      </w:r>
      <w:r w:rsidR="000E5A68" w:rsidRPr="00C8642D">
        <w:rPr>
          <w:rFonts w:cs="Arial"/>
          <w:sz w:val="24"/>
          <w:szCs w:val="24"/>
        </w:rPr>
        <w:t xml:space="preserve">RECEIVE </w:t>
      </w:r>
      <w:r w:rsidRPr="00C8642D">
        <w:rPr>
          <w:rFonts w:cs="Arial"/>
          <w:sz w:val="24"/>
          <w:szCs w:val="24"/>
        </w:rPr>
        <w:t>apologies for absence</w:t>
      </w:r>
      <w:r w:rsidR="002E42A0" w:rsidRPr="00C8642D">
        <w:rPr>
          <w:rFonts w:cs="Arial"/>
          <w:sz w:val="24"/>
          <w:szCs w:val="24"/>
        </w:rPr>
        <w:t xml:space="preserve"> </w:t>
      </w:r>
      <w:r w:rsidR="004456CF" w:rsidRPr="00C8642D">
        <w:rPr>
          <w:rFonts w:cs="Arial"/>
          <w:sz w:val="24"/>
          <w:szCs w:val="24"/>
        </w:rPr>
        <w:t>(</w:t>
      </w:r>
      <w:r w:rsidR="00476148">
        <w:rPr>
          <w:rFonts w:cs="Arial"/>
          <w:sz w:val="24"/>
          <w:szCs w:val="24"/>
        </w:rPr>
        <w:t>1</w:t>
      </w:r>
      <w:r w:rsidR="004456CF" w:rsidRPr="00C8642D">
        <w:rPr>
          <w:rFonts w:cs="Arial"/>
          <w:sz w:val="24"/>
          <w:szCs w:val="24"/>
        </w:rPr>
        <w:t xml:space="preserve"> min)</w:t>
      </w:r>
      <w:r w:rsidR="00844CDF">
        <w:rPr>
          <w:rFonts w:cs="Arial"/>
          <w:sz w:val="24"/>
          <w:szCs w:val="24"/>
        </w:rPr>
        <w:br/>
      </w:r>
    </w:p>
    <w:p w:rsidR="00522B13" w:rsidRPr="00C8642D" w:rsidRDefault="00844CDF" w:rsidP="00522B13">
      <w:pPr>
        <w:pStyle w:val="ListParagraph"/>
        <w:rPr>
          <w:rFonts w:cs="Arial"/>
          <w:sz w:val="24"/>
          <w:szCs w:val="24"/>
        </w:rPr>
      </w:pPr>
      <w:r>
        <w:rPr>
          <w:rFonts w:cs="Arial"/>
          <w:sz w:val="24"/>
          <w:szCs w:val="24"/>
        </w:rPr>
        <w:t>Present: Adrian Patsalos (Chair), Annie Ferreira, Marina Yannakoudakis, Sabuj Mohammad, Yemi Gbajobi, Sharif Ali Ahmed Fattah, Jitesh Mondal, Harpreet Kaur Hansi, Amirah Mohamud.</w:t>
      </w:r>
      <w:r w:rsidR="00522B13">
        <w:rPr>
          <w:rFonts w:cs="Arial"/>
          <w:sz w:val="24"/>
          <w:szCs w:val="24"/>
        </w:rPr>
        <w:br/>
        <w:t>Apologies received from Helen Powell and James Walker.</w:t>
      </w:r>
      <w:r>
        <w:rPr>
          <w:rFonts w:cs="Arial"/>
          <w:sz w:val="24"/>
          <w:szCs w:val="24"/>
        </w:rPr>
        <w:br/>
        <w:t>In attendance: Bev Crawford (Acting CEO), Denis Shukur</w:t>
      </w:r>
      <w:r w:rsidR="00DD4BC1">
        <w:rPr>
          <w:rFonts w:cs="Arial"/>
          <w:sz w:val="24"/>
          <w:szCs w:val="24"/>
        </w:rPr>
        <w:t xml:space="preserve"> (CEO from August 10</w:t>
      </w:r>
      <w:r w:rsidR="00DD4BC1" w:rsidRPr="00DD4BC1">
        <w:rPr>
          <w:rFonts w:cs="Arial"/>
          <w:sz w:val="24"/>
          <w:szCs w:val="24"/>
          <w:vertAlign w:val="superscript"/>
        </w:rPr>
        <w:t>th</w:t>
      </w:r>
      <w:r w:rsidR="00DD4BC1">
        <w:rPr>
          <w:rFonts w:cs="Arial"/>
          <w:sz w:val="24"/>
          <w:szCs w:val="24"/>
        </w:rPr>
        <w:t>).</w:t>
      </w:r>
    </w:p>
    <w:p w:rsidR="00832945" w:rsidRPr="00C8642D" w:rsidRDefault="00832945" w:rsidP="00832945">
      <w:pPr>
        <w:pStyle w:val="ListParagraph"/>
        <w:rPr>
          <w:rFonts w:cs="Arial"/>
          <w:sz w:val="24"/>
          <w:szCs w:val="24"/>
        </w:rPr>
      </w:pPr>
    </w:p>
    <w:p w:rsidR="00522B13" w:rsidRDefault="000A4AD7" w:rsidP="00522B13">
      <w:pPr>
        <w:pStyle w:val="ListParagraph"/>
        <w:numPr>
          <w:ilvl w:val="0"/>
          <w:numId w:val="1"/>
        </w:numPr>
        <w:rPr>
          <w:rFonts w:cs="Arial"/>
          <w:sz w:val="24"/>
          <w:szCs w:val="24"/>
        </w:rPr>
      </w:pPr>
      <w:r w:rsidRPr="00C8642D">
        <w:rPr>
          <w:rFonts w:cs="Arial"/>
          <w:sz w:val="24"/>
          <w:szCs w:val="24"/>
        </w:rPr>
        <w:t>To DECLARE any pecuniary</w:t>
      </w:r>
      <w:r w:rsidR="00F77110" w:rsidRPr="00C8642D">
        <w:rPr>
          <w:rFonts w:cs="Arial"/>
          <w:sz w:val="24"/>
          <w:szCs w:val="24"/>
        </w:rPr>
        <w:t>, or other,</w:t>
      </w:r>
      <w:r w:rsidRPr="00C8642D">
        <w:rPr>
          <w:rFonts w:cs="Arial"/>
          <w:sz w:val="24"/>
          <w:szCs w:val="24"/>
        </w:rPr>
        <w:t xml:space="preserve"> interests or conflicts of interest in relation to agenda items (</w:t>
      </w:r>
      <w:r w:rsidR="00F77110" w:rsidRPr="00C8642D">
        <w:rPr>
          <w:rFonts w:cs="Arial"/>
          <w:sz w:val="24"/>
          <w:szCs w:val="24"/>
        </w:rPr>
        <w:t>2</w:t>
      </w:r>
      <w:r w:rsidR="00522B13">
        <w:rPr>
          <w:rFonts w:cs="Arial"/>
          <w:sz w:val="24"/>
          <w:szCs w:val="24"/>
        </w:rPr>
        <w:t xml:space="preserve"> mins)</w:t>
      </w:r>
    </w:p>
    <w:p w:rsidR="00522B13" w:rsidRPr="00522B13" w:rsidRDefault="00522B13" w:rsidP="00522B13">
      <w:pPr>
        <w:pStyle w:val="ListParagraph"/>
        <w:rPr>
          <w:rFonts w:cs="Arial"/>
          <w:sz w:val="24"/>
          <w:szCs w:val="24"/>
        </w:rPr>
      </w:pPr>
      <w:r>
        <w:rPr>
          <w:rFonts w:cs="Arial"/>
          <w:sz w:val="24"/>
          <w:szCs w:val="24"/>
        </w:rPr>
        <w:br/>
        <w:t>N/A</w:t>
      </w:r>
    </w:p>
    <w:p w:rsidR="00841889" w:rsidRPr="00C8642D" w:rsidRDefault="00841889" w:rsidP="00841889">
      <w:pPr>
        <w:pStyle w:val="ListParagraph"/>
        <w:rPr>
          <w:rFonts w:cs="Arial"/>
          <w:sz w:val="24"/>
          <w:szCs w:val="24"/>
        </w:rPr>
      </w:pPr>
    </w:p>
    <w:p w:rsidR="00522B13" w:rsidRDefault="000E0E3F" w:rsidP="00522B13">
      <w:pPr>
        <w:pStyle w:val="ListParagraph"/>
        <w:numPr>
          <w:ilvl w:val="0"/>
          <w:numId w:val="1"/>
        </w:numPr>
        <w:rPr>
          <w:rFonts w:cs="Arial"/>
          <w:sz w:val="24"/>
          <w:szCs w:val="24"/>
        </w:rPr>
      </w:pPr>
      <w:r w:rsidRPr="00C8642D">
        <w:rPr>
          <w:rFonts w:cs="Arial"/>
          <w:sz w:val="24"/>
          <w:szCs w:val="24"/>
        </w:rPr>
        <w:t xml:space="preserve">To </w:t>
      </w:r>
      <w:r w:rsidR="00093E07" w:rsidRPr="00C8642D">
        <w:rPr>
          <w:rFonts w:cs="Arial"/>
          <w:sz w:val="24"/>
          <w:szCs w:val="24"/>
        </w:rPr>
        <w:t>CONFIRM</w:t>
      </w:r>
      <w:r w:rsidRPr="00C8642D">
        <w:rPr>
          <w:rFonts w:cs="Arial"/>
          <w:sz w:val="24"/>
          <w:szCs w:val="24"/>
        </w:rPr>
        <w:t xml:space="preserve"> the </w:t>
      </w:r>
      <w:r w:rsidR="00007735" w:rsidRPr="00C8642D">
        <w:rPr>
          <w:rFonts w:cs="Arial"/>
          <w:sz w:val="24"/>
          <w:szCs w:val="24"/>
        </w:rPr>
        <w:t>Minutes</w:t>
      </w:r>
      <w:r w:rsidR="00C87C19" w:rsidRPr="00C8642D">
        <w:rPr>
          <w:rFonts w:cs="Arial"/>
          <w:sz w:val="24"/>
          <w:szCs w:val="24"/>
        </w:rPr>
        <w:t xml:space="preserve"> </w:t>
      </w:r>
      <w:r w:rsidRPr="00C8642D">
        <w:rPr>
          <w:rFonts w:cs="Arial"/>
          <w:sz w:val="24"/>
          <w:szCs w:val="24"/>
        </w:rPr>
        <w:t xml:space="preserve">of the </w:t>
      </w:r>
      <w:r w:rsidR="00C87C19" w:rsidRPr="00C8642D">
        <w:rPr>
          <w:rFonts w:cs="Arial"/>
          <w:sz w:val="24"/>
          <w:szCs w:val="24"/>
        </w:rPr>
        <w:t xml:space="preserve">meeting held </w:t>
      </w:r>
      <w:r w:rsidR="00841889" w:rsidRPr="00C8642D">
        <w:rPr>
          <w:rFonts w:cs="Arial"/>
          <w:sz w:val="24"/>
          <w:szCs w:val="24"/>
        </w:rPr>
        <w:t xml:space="preserve">on </w:t>
      </w:r>
      <w:r w:rsidR="00BB16E9">
        <w:rPr>
          <w:rFonts w:cs="Arial"/>
          <w:sz w:val="24"/>
          <w:szCs w:val="24"/>
        </w:rPr>
        <w:t>16</w:t>
      </w:r>
      <w:r w:rsidR="00BB16E9" w:rsidRPr="00BB16E9">
        <w:rPr>
          <w:rFonts w:cs="Arial"/>
          <w:sz w:val="24"/>
          <w:szCs w:val="24"/>
          <w:vertAlign w:val="superscript"/>
        </w:rPr>
        <w:t>th</w:t>
      </w:r>
      <w:r w:rsidR="00BB16E9">
        <w:rPr>
          <w:rFonts w:cs="Arial"/>
          <w:sz w:val="24"/>
          <w:szCs w:val="24"/>
        </w:rPr>
        <w:t xml:space="preserve"> June</w:t>
      </w:r>
      <w:r w:rsidR="00441DFF" w:rsidRPr="00C8642D">
        <w:rPr>
          <w:rFonts w:cs="Arial"/>
          <w:sz w:val="24"/>
          <w:szCs w:val="24"/>
        </w:rPr>
        <w:t xml:space="preserve"> </w:t>
      </w:r>
      <w:r w:rsidR="00037630" w:rsidRPr="00C8642D">
        <w:rPr>
          <w:rFonts w:cs="Arial"/>
          <w:sz w:val="24"/>
          <w:szCs w:val="24"/>
        </w:rPr>
        <w:t>201</w:t>
      </w:r>
      <w:r w:rsidR="00EC587C" w:rsidRPr="00C8642D">
        <w:rPr>
          <w:rFonts w:cs="Arial"/>
          <w:sz w:val="24"/>
          <w:szCs w:val="24"/>
        </w:rPr>
        <w:t>5</w:t>
      </w:r>
      <w:r w:rsidR="003502C5">
        <w:rPr>
          <w:rFonts w:cs="Arial"/>
          <w:sz w:val="24"/>
          <w:szCs w:val="24"/>
        </w:rPr>
        <w:t xml:space="preserve"> (attached)</w:t>
      </w:r>
      <w:r w:rsidR="007602D4" w:rsidRPr="00C8642D">
        <w:rPr>
          <w:rFonts w:cs="Arial"/>
          <w:sz w:val="24"/>
          <w:szCs w:val="24"/>
        </w:rPr>
        <w:t xml:space="preserve"> (</w:t>
      </w:r>
      <w:r w:rsidR="001D7DA6" w:rsidRPr="00C8642D">
        <w:rPr>
          <w:rFonts w:cs="Arial"/>
          <w:sz w:val="24"/>
          <w:szCs w:val="24"/>
        </w:rPr>
        <w:t>2</w:t>
      </w:r>
      <w:r w:rsidR="007602D4" w:rsidRPr="00C8642D">
        <w:rPr>
          <w:rFonts w:cs="Arial"/>
          <w:sz w:val="24"/>
          <w:szCs w:val="24"/>
        </w:rPr>
        <w:t xml:space="preserve"> mins)</w:t>
      </w:r>
    </w:p>
    <w:p w:rsidR="00522B13" w:rsidRPr="00522B13" w:rsidRDefault="00522B13" w:rsidP="00522B13">
      <w:pPr>
        <w:pStyle w:val="ListParagraph"/>
        <w:rPr>
          <w:rFonts w:cs="Arial"/>
          <w:sz w:val="24"/>
          <w:szCs w:val="24"/>
        </w:rPr>
      </w:pPr>
      <w:r>
        <w:rPr>
          <w:rFonts w:cs="Arial"/>
          <w:sz w:val="24"/>
          <w:szCs w:val="24"/>
        </w:rPr>
        <w:br/>
        <w:t>Minutes APPROVED based on two corrections made.</w:t>
      </w:r>
    </w:p>
    <w:p w:rsidR="000E0E3F" w:rsidRPr="00C8642D" w:rsidRDefault="000E0E3F" w:rsidP="000E0E3F">
      <w:pPr>
        <w:pStyle w:val="ListParagraph"/>
        <w:rPr>
          <w:rFonts w:cs="Arial"/>
          <w:sz w:val="24"/>
          <w:szCs w:val="24"/>
        </w:rPr>
      </w:pPr>
    </w:p>
    <w:p w:rsidR="00431B3A" w:rsidRDefault="000E0E3F" w:rsidP="00EB5585">
      <w:pPr>
        <w:pStyle w:val="ListParagraph"/>
        <w:numPr>
          <w:ilvl w:val="0"/>
          <w:numId w:val="1"/>
        </w:numPr>
        <w:rPr>
          <w:rFonts w:cs="Arial"/>
          <w:sz w:val="24"/>
          <w:szCs w:val="24"/>
        </w:rPr>
      </w:pPr>
      <w:r w:rsidRPr="00C8642D">
        <w:rPr>
          <w:rFonts w:cs="Arial"/>
          <w:sz w:val="24"/>
          <w:szCs w:val="24"/>
        </w:rPr>
        <w:t xml:space="preserve">To CONSIDER Matters Arising from the </w:t>
      </w:r>
      <w:r w:rsidR="00007735" w:rsidRPr="00C8642D">
        <w:rPr>
          <w:rFonts w:cs="Arial"/>
          <w:sz w:val="24"/>
          <w:szCs w:val="24"/>
        </w:rPr>
        <w:t>Minute</w:t>
      </w:r>
      <w:r w:rsidR="00C87C19" w:rsidRPr="00C8642D">
        <w:rPr>
          <w:rFonts w:cs="Arial"/>
          <w:sz w:val="24"/>
          <w:szCs w:val="24"/>
        </w:rPr>
        <w:t>s</w:t>
      </w:r>
      <w:r w:rsidR="00AF426B" w:rsidRPr="00C8642D">
        <w:rPr>
          <w:rFonts w:cs="Arial"/>
          <w:sz w:val="24"/>
          <w:szCs w:val="24"/>
        </w:rPr>
        <w:t xml:space="preserve"> (</w:t>
      </w:r>
      <w:r w:rsidR="000F37B5" w:rsidRPr="00C8642D">
        <w:rPr>
          <w:rFonts w:cs="Arial"/>
          <w:sz w:val="24"/>
          <w:szCs w:val="24"/>
        </w:rPr>
        <w:t>8</w:t>
      </w:r>
      <w:r w:rsidR="00461988" w:rsidRPr="00C8642D">
        <w:rPr>
          <w:rFonts w:cs="Arial"/>
          <w:sz w:val="24"/>
          <w:szCs w:val="24"/>
        </w:rPr>
        <w:t xml:space="preserve"> </w:t>
      </w:r>
      <w:r w:rsidR="00AF426B" w:rsidRPr="00C8642D">
        <w:rPr>
          <w:rFonts w:cs="Arial"/>
          <w:sz w:val="24"/>
          <w:szCs w:val="24"/>
        </w:rPr>
        <w:t>mins)</w:t>
      </w:r>
    </w:p>
    <w:p w:rsidR="00522B13" w:rsidRPr="00C8642D" w:rsidRDefault="00522B13" w:rsidP="00522B13">
      <w:pPr>
        <w:pStyle w:val="ListParagraph"/>
        <w:rPr>
          <w:rFonts w:cs="Arial"/>
          <w:sz w:val="24"/>
          <w:szCs w:val="24"/>
        </w:rPr>
      </w:pPr>
      <w:r>
        <w:rPr>
          <w:rFonts w:cs="Arial"/>
          <w:sz w:val="24"/>
          <w:szCs w:val="24"/>
        </w:rPr>
        <w:br/>
        <w:t>a) VP Education commented under Point 8 of the minutes that we it was mentioned that Students Council did have a quorate Extraordinary meeting on December 16</w:t>
      </w:r>
      <w:r w:rsidRPr="00522B13">
        <w:rPr>
          <w:rFonts w:cs="Arial"/>
          <w:sz w:val="24"/>
          <w:szCs w:val="24"/>
          <w:vertAlign w:val="superscript"/>
        </w:rPr>
        <w:t>th</w:t>
      </w:r>
      <w:r>
        <w:rPr>
          <w:rFonts w:cs="Arial"/>
          <w:sz w:val="24"/>
          <w:szCs w:val="24"/>
        </w:rPr>
        <w:t xml:space="preserve"> 2014 to approve the campaigns budget for the books/tablets referendum.</w:t>
      </w:r>
      <w:r>
        <w:rPr>
          <w:rFonts w:cs="Arial"/>
          <w:sz w:val="24"/>
          <w:szCs w:val="24"/>
        </w:rPr>
        <w:br/>
      </w:r>
      <w:r>
        <w:rPr>
          <w:rFonts w:cs="Arial"/>
          <w:sz w:val="24"/>
          <w:szCs w:val="24"/>
        </w:rPr>
        <w:br/>
        <w:t>b) VP Education commented that the recommendation made at the previous meeting was not for quoracy to be lowered</w:t>
      </w:r>
      <w:r w:rsidR="00844CDF">
        <w:rPr>
          <w:rFonts w:cs="Arial"/>
          <w:sz w:val="24"/>
          <w:szCs w:val="24"/>
        </w:rPr>
        <w:t xml:space="preserve"> at Leadership. The recommendation made was to amend the quoracy to at least four (4) Executive officers.</w:t>
      </w:r>
      <w:r w:rsidR="00844CDF">
        <w:rPr>
          <w:rFonts w:cs="Arial"/>
          <w:sz w:val="24"/>
          <w:szCs w:val="24"/>
        </w:rPr>
        <w:br/>
        <w:t>Board AGREED to this amendment.</w:t>
      </w:r>
    </w:p>
    <w:p w:rsidR="00F14E46" w:rsidRPr="00C8642D" w:rsidRDefault="00F14E46" w:rsidP="00F14E46">
      <w:pPr>
        <w:pStyle w:val="ListParagraph"/>
        <w:rPr>
          <w:rFonts w:cs="Arial"/>
          <w:sz w:val="24"/>
          <w:szCs w:val="24"/>
        </w:rPr>
      </w:pPr>
    </w:p>
    <w:p w:rsidR="00844CDF" w:rsidRDefault="009954BC" w:rsidP="002104A6">
      <w:pPr>
        <w:pStyle w:val="ListParagraph"/>
        <w:numPr>
          <w:ilvl w:val="0"/>
          <w:numId w:val="1"/>
        </w:numPr>
        <w:rPr>
          <w:rFonts w:cs="Arial"/>
          <w:sz w:val="24"/>
          <w:szCs w:val="24"/>
        </w:rPr>
      </w:pPr>
      <w:r w:rsidRPr="00C8642D">
        <w:rPr>
          <w:rFonts w:cs="Arial"/>
          <w:sz w:val="24"/>
          <w:szCs w:val="24"/>
        </w:rPr>
        <w:t xml:space="preserve">To </w:t>
      </w:r>
      <w:r w:rsidR="00037630" w:rsidRPr="00C8642D">
        <w:rPr>
          <w:rFonts w:cs="Arial"/>
          <w:sz w:val="24"/>
          <w:szCs w:val="24"/>
        </w:rPr>
        <w:t xml:space="preserve">CONSIDER the Management Accounts </w:t>
      </w:r>
      <w:r w:rsidR="00AA5E71" w:rsidRPr="00C8642D">
        <w:rPr>
          <w:rFonts w:cs="Arial"/>
          <w:sz w:val="24"/>
          <w:szCs w:val="24"/>
        </w:rPr>
        <w:t xml:space="preserve">for </w:t>
      </w:r>
      <w:r w:rsidR="007A36B0">
        <w:rPr>
          <w:rFonts w:cs="Arial"/>
          <w:sz w:val="24"/>
          <w:szCs w:val="24"/>
        </w:rPr>
        <w:t>May</w:t>
      </w:r>
      <w:r w:rsidR="00AA5E71" w:rsidRPr="00C8642D">
        <w:rPr>
          <w:rFonts w:cs="Arial"/>
          <w:sz w:val="24"/>
          <w:szCs w:val="24"/>
        </w:rPr>
        <w:t xml:space="preserve"> 2015</w:t>
      </w:r>
      <w:r w:rsidR="00EE7758" w:rsidRPr="00C8642D">
        <w:rPr>
          <w:rFonts w:cs="Arial"/>
          <w:sz w:val="24"/>
          <w:szCs w:val="24"/>
        </w:rPr>
        <w:t xml:space="preserve"> (</w:t>
      </w:r>
      <w:r w:rsidR="003502C5">
        <w:rPr>
          <w:rFonts w:cs="Arial"/>
          <w:sz w:val="24"/>
          <w:szCs w:val="24"/>
        </w:rPr>
        <w:t>attached</w:t>
      </w:r>
      <w:r w:rsidR="00CC03F3" w:rsidRPr="00C8642D">
        <w:rPr>
          <w:rFonts w:cs="Arial"/>
          <w:sz w:val="24"/>
          <w:szCs w:val="24"/>
        </w:rPr>
        <w:t>)</w:t>
      </w:r>
      <w:r w:rsidR="000F193C" w:rsidRPr="00C8642D">
        <w:rPr>
          <w:rFonts w:cs="Arial"/>
          <w:sz w:val="24"/>
          <w:szCs w:val="24"/>
        </w:rPr>
        <w:t xml:space="preserve"> </w:t>
      </w:r>
      <w:r w:rsidR="00037630" w:rsidRPr="00C8642D">
        <w:rPr>
          <w:rFonts w:cs="Arial"/>
          <w:sz w:val="24"/>
          <w:szCs w:val="24"/>
        </w:rPr>
        <w:t>(1</w:t>
      </w:r>
      <w:r w:rsidR="00081194" w:rsidRPr="00C8642D">
        <w:rPr>
          <w:rFonts w:cs="Arial"/>
          <w:sz w:val="24"/>
          <w:szCs w:val="24"/>
        </w:rPr>
        <w:t>0</w:t>
      </w:r>
      <w:r w:rsidR="00037630" w:rsidRPr="00C8642D">
        <w:rPr>
          <w:rFonts w:cs="Arial"/>
          <w:sz w:val="24"/>
          <w:szCs w:val="24"/>
        </w:rPr>
        <w:t xml:space="preserve"> mins)</w:t>
      </w:r>
    </w:p>
    <w:p w:rsidR="002104A6" w:rsidRDefault="00844CDF" w:rsidP="00844CDF">
      <w:pPr>
        <w:pStyle w:val="ListParagraph"/>
        <w:rPr>
          <w:rFonts w:cs="Arial"/>
          <w:sz w:val="24"/>
          <w:szCs w:val="24"/>
        </w:rPr>
      </w:pPr>
      <w:r>
        <w:rPr>
          <w:rFonts w:cs="Arial"/>
          <w:sz w:val="24"/>
          <w:szCs w:val="24"/>
        </w:rPr>
        <w:br/>
      </w:r>
      <w:r w:rsidR="00DD4BC1">
        <w:rPr>
          <w:rFonts w:cs="Arial"/>
          <w:sz w:val="24"/>
          <w:szCs w:val="24"/>
        </w:rPr>
        <w:t>Yemi questioned why the BAM advertising was significantly low.</w:t>
      </w:r>
      <w:r w:rsidR="00DD4BC1">
        <w:rPr>
          <w:rFonts w:cs="Arial"/>
          <w:sz w:val="24"/>
          <w:szCs w:val="24"/>
        </w:rPr>
        <w:br/>
        <w:t xml:space="preserve">Acting CEO answered that this was because we had moved that in house. </w:t>
      </w:r>
      <w:r w:rsidR="00DD4BC1">
        <w:rPr>
          <w:rFonts w:cs="Arial"/>
          <w:sz w:val="24"/>
          <w:szCs w:val="24"/>
        </w:rPr>
        <w:br/>
        <w:t>Chair questioned about deficit in the Freshers Ball and Summer Ball Costs budget.</w:t>
      </w:r>
      <w:r w:rsidR="00DD4BC1">
        <w:rPr>
          <w:rFonts w:cs="Arial"/>
          <w:sz w:val="24"/>
          <w:szCs w:val="24"/>
        </w:rPr>
        <w:br/>
        <w:t>Acting CEO answered that we will be getting the 20k agreed from the University and it should show in the June management accounts.</w:t>
      </w:r>
    </w:p>
    <w:p w:rsidR="00DD4BC1" w:rsidRPr="00DD4BC1" w:rsidRDefault="00DD4BC1" w:rsidP="00DD4BC1">
      <w:pPr>
        <w:rPr>
          <w:rFonts w:cs="Arial"/>
          <w:sz w:val="24"/>
          <w:szCs w:val="24"/>
        </w:rPr>
      </w:pPr>
    </w:p>
    <w:p w:rsidR="002104A6" w:rsidRPr="004B62DF" w:rsidRDefault="002104A6" w:rsidP="004B62DF">
      <w:pPr>
        <w:pStyle w:val="ListParagraph"/>
        <w:numPr>
          <w:ilvl w:val="0"/>
          <w:numId w:val="1"/>
        </w:numPr>
        <w:rPr>
          <w:rFonts w:cs="Arial"/>
          <w:sz w:val="24"/>
          <w:szCs w:val="24"/>
        </w:rPr>
      </w:pPr>
      <w:r w:rsidRPr="002104A6">
        <w:rPr>
          <w:rFonts w:cs="Arial"/>
          <w:sz w:val="24"/>
          <w:szCs w:val="24"/>
        </w:rPr>
        <w:t>To RECEIVE Executiv</w:t>
      </w:r>
      <w:r>
        <w:rPr>
          <w:rFonts w:cs="Arial"/>
          <w:sz w:val="24"/>
          <w:szCs w:val="24"/>
        </w:rPr>
        <w:t>e Team report (verbal) (10 mins</w:t>
      </w:r>
      <w:r w:rsidR="00B95EEE">
        <w:rPr>
          <w:rFonts w:cs="Arial"/>
          <w:sz w:val="24"/>
          <w:szCs w:val="24"/>
        </w:rPr>
        <w:t xml:space="preserve">) </w:t>
      </w:r>
      <w:r w:rsidR="00DD4BC1">
        <w:rPr>
          <w:rFonts w:cs="Arial"/>
          <w:sz w:val="24"/>
          <w:szCs w:val="24"/>
        </w:rPr>
        <w:br/>
      </w:r>
      <w:r w:rsidR="00DD4BC1">
        <w:rPr>
          <w:rFonts w:cs="Arial"/>
          <w:sz w:val="24"/>
          <w:szCs w:val="24"/>
        </w:rPr>
        <w:br/>
        <w:t>VP Education provided the board with the Executive team report. That included the training sessions they had been on as well as those they are planning to attend. Additionally she informed the board about the campaigns they were planning to launch next year which included the Personal Tutoring campaign ‘Know Your Officer, Know Your Tutor’, International Week, Mental Health Awareness, Volunteer Week and awareness about the EU referendum.</w:t>
      </w:r>
      <w:r w:rsidR="00DD4BC1">
        <w:rPr>
          <w:rFonts w:cs="Arial"/>
          <w:sz w:val="24"/>
          <w:szCs w:val="24"/>
        </w:rPr>
        <w:br/>
        <w:t>Sabuj made a recommendation that the Executive team consider renaming ‘International Week’ to be more inclusive of home students.</w:t>
      </w:r>
      <w:r w:rsidR="004B62DF">
        <w:rPr>
          <w:rFonts w:cs="Arial"/>
          <w:sz w:val="24"/>
          <w:szCs w:val="24"/>
        </w:rPr>
        <w:br/>
        <w:t>ACTION: To consider the recommendation and provide an update at the next meeting.</w:t>
      </w:r>
      <w:r w:rsidR="004B62DF">
        <w:rPr>
          <w:rFonts w:cs="Arial"/>
          <w:sz w:val="24"/>
          <w:szCs w:val="24"/>
        </w:rPr>
        <w:br/>
        <w:t>Marina offered help with any Women’</w:t>
      </w:r>
      <w:r w:rsidR="00B95EEE">
        <w:rPr>
          <w:rFonts w:cs="Arial"/>
          <w:sz w:val="24"/>
          <w:szCs w:val="24"/>
        </w:rPr>
        <w:t>s related events</w:t>
      </w:r>
      <w:r w:rsidR="004B62DF">
        <w:rPr>
          <w:rFonts w:cs="Arial"/>
          <w:sz w:val="24"/>
          <w:szCs w:val="24"/>
        </w:rPr>
        <w:t xml:space="preserve"> as well as </w:t>
      </w:r>
      <w:r w:rsidR="00B95EEE">
        <w:rPr>
          <w:rFonts w:cs="Arial"/>
          <w:sz w:val="24"/>
          <w:szCs w:val="24"/>
        </w:rPr>
        <w:t>the EU Referendum campaign.</w:t>
      </w:r>
      <w:r w:rsidRPr="004B62DF">
        <w:rPr>
          <w:rFonts w:cs="Arial"/>
          <w:sz w:val="24"/>
          <w:szCs w:val="24"/>
        </w:rPr>
        <w:br/>
      </w:r>
    </w:p>
    <w:p w:rsidR="004B62DF" w:rsidRDefault="00476148" w:rsidP="00476148">
      <w:pPr>
        <w:pStyle w:val="ListParagraph"/>
        <w:numPr>
          <w:ilvl w:val="0"/>
          <w:numId w:val="1"/>
        </w:numPr>
        <w:rPr>
          <w:rFonts w:cs="Arial"/>
          <w:sz w:val="24"/>
          <w:szCs w:val="24"/>
        </w:rPr>
      </w:pPr>
      <w:r>
        <w:rPr>
          <w:rFonts w:cs="Arial"/>
          <w:sz w:val="24"/>
          <w:szCs w:val="24"/>
        </w:rPr>
        <w:t>To RECEIVE an update on</w:t>
      </w:r>
      <w:r w:rsidR="002104A6" w:rsidRPr="002104A6">
        <w:rPr>
          <w:rFonts w:cs="Arial"/>
          <w:sz w:val="24"/>
          <w:szCs w:val="24"/>
        </w:rPr>
        <w:t xml:space="preserve"> matters arising from the Change Group meetings (10 mins)</w:t>
      </w:r>
    </w:p>
    <w:p w:rsidR="004B62DF" w:rsidRDefault="004B62DF" w:rsidP="004B62DF">
      <w:pPr>
        <w:pStyle w:val="ListParagraph"/>
        <w:rPr>
          <w:rFonts w:cs="Arial"/>
          <w:sz w:val="24"/>
          <w:szCs w:val="24"/>
        </w:rPr>
      </w:pPr>
    </w:p>
    <w:p w:rsidR="00B95EEE" w:rsidRDefault="00B95EEE" w:rsidP="004B62DF">
      <w:pPr>
        <w:pStyle w:val="ListParagraph"/>
        <w:rPr>
          <w:rFonts w:cs="Arial"/>
          <w:sz w:val="24"/>
          <w:szCs w:val="24"/>
        </w:rPr>
      </w:pPr>
      <w:r>
        <w:rPr>
          <w:rFonts w:cs="Arial"/>
          <w:sz w:val="24"/>
          <w:szCs w:val="24"/>
        </w:rPr>
        <w:t xml:space="preserve">At the Change Group the External Trustees had requested a ‘Wish List’ towards the Board from the Executive team. A ‘wish list’ was presented and discussed. </w:t>
      </w:r>
      <w:r>
        <w:rPr>
          <w:rFonts w:cs="Arial"/>
          <w:sz w:val="24"/>
          <w:szCs w:val="24"/>
        </w:rPr>
        <w:br/>
        <w:t>It was AGREED that the Executive team would work closely with the incoming CEO to agree timelines for those requests when he officially takes up his post.</w:t>
      </w:r>
    </w:p>
    <w:p w:rsidR="00B95EEE" w:rsidRDefault="004B62DF" w:rsidP="004B62DF">
      <w:pPr>
        <w:pStyle w:val="ListParagraph"/>
        <w:rPr>
          <w:rFonts w:cs="Arial"/>
          <w:sz w:val="24"/>
          <w:szCs w:val="24"/>
        </w:rPr>
      </w:pPr>
      <w:r>
        <w:rPr>
          <w:rFonts w:cs="Arial"/>
          <w:sz w:val="24"/>
          <w:szCs w:val="24"/>
        </w:rPr>
        <w:t>Chair of the Change group provided an update of what was discussed at the change group for those who were not present.</w:t>
      </w:r>
      <w:r>
        <w:rPr>
          <w:rFonts w:cs="Arial"/>
          <w:sz w:val="24"/>
          <w:szCs w:val="24"/>
        </w:rPr>
        <w:br/>
        <w:t>An ‘Options Paper’ that outlined both long term and short term needs that need to be resolved by the Union was presented to the board.</w:t>
      </w:r>
      <w:r>
        <w:rPr>
          <w:rFonts w:cs="Arial"/>
          <w:sz w:val="24"/>
          <w:szCs w:val="24"/>
        </w:rPr>
        <w:br/>
        <w:t>For the short term there were two issues that needed to be resolved as soon as possible. The Acting CEO informed the group that the first issue in the short term section had been resolved.</w:t>
      </w:r>
      <w:r>
        <w:rPr>
          <w:rFonts w:cs="Arial"/>
          <w:sz w:val="24"/>
          <w:szCs w:val="24"/>
        </w:rPr>
        <w:br/>
        <w:t>Regarding the second issue the board discussed the two possible options.</w:t>
      </w:r>
    </w:p>
    <w:p w:rsidR="007441A2" w:rsidRDefault="00B95EEE" w:rsidP="00B95EEE">
      <w:pPr>
        <w:pStyle w:val="ListParagraph"/>
        <w:rPr>
          <w:rFonts w:cs="Arial"/>
          <w:sz w:val="24"/>
          <w:szCs w:val="24"/>
        </w:rPr>
      </w:pPr>
      <w:r>
        <w:rPr>
          <w:rFonts w:cs="Arial"/>
          <w:sz w:val="24"/>
          <w:szCs w:val="24"/>
        </w:rPr>
        <w:t>It was AGREED that opt</w:t>
      </w:r>
      <w:r w:rsidR="00D23294">
        <w:rPr>
          <w:rFonts w:cs="Arial"/>
          <w:sz w:val="24"/>
          <w:szCs w:val="24"/>
        </w:rPr>
        <w:t>ion 1 was the preferable option.</w:t>
      </w:r>
    </w:p>
    <w:p w:rsidR="003D010C" w:rsidRDefault="007441A2" w:rsidP="003D010C">
      <w:pPr>
        <w:pStyle w:val="ListParagraph"/>
        <w:rPr>
          <w:rFonts w:cs="Arial"/>
          <w:sz w:val="24"/>
          <w:szCs w:val="24"/>
        </w:rPr>
      </w:pPr>
      <w:r>
        <w:rPr>
          <w:rFonts w:cs="Arial"/>
          <w:sz w:val="24"/>
          <w:szCs w:val="24"/>
        </w:rPr>
        <w:t xml:space="preserve">For the long term that emphasised on </w:t>
      </w:r>
      <w:r w:rsidR="003D010C">
        <w:rPr>
          <w:rFonts w:cs="Arial"/>
          <w:sz w:val="24"/>
          <w:szCs w:val="24"/>
        </w:rPr>
        <w:t xml:space="preserve">a creation of a </w:t>
      </w:r>
      <w:r w:rsidRPr="007441A2">
        <w:rPr>
          <w:rFonts w:cs="Arial"/>
          <w:sz w:val="24"/>
          <w:szCs w:val="24"/>
        </w:rPr>
        <w:t>Strategic plan</w:t>
      </w:r>
      <w:r w:rsidR="003D010C">
        <w:rPr>
          <w:rFonts w:cs="Arial"/>
          <w:sz w:val="24"/>
          <w:szCs w:val="24"/>
        </w:rPr>
        <w:t xml:space="preserve">, Governance </w:t>
      </w:r>
      <w:r w:rsidRPr="003D010C">
        <w:rPr>
          <w:rFonts w:cs="Arial"/>
          <w:sz w:val="24"/>
          <w:szCs w:val="24"/>
        </w:rPr>
        <w:t>review</w:t>
      </w:r>
      <w:r w:rsidR="003D010C">
        <w:rPr>
          <w:rFonts w:cs="Arial"/>
          <w:sz w:val="24"/>
          <w:szCs w:val="24"/>
        </w:rPr>
        <w:t xml:space="preserve">, General Health check </w:t>
      </w:r>
      <w:r w:rsidRPr="003D010C">
        <w:rPr>
          <w:rFonts w:cs="Arial"/>
          <w:sz w:val="24"/>
          <w:szCs w:val="24"/>
        </w:rPr>
        <w:t>(await this year’s Audit)</w:t>
      </w:r>
      <w:r w:rsidR="003D010C">
        <w:rPr>
          <w:rFonts w:cs="Arial"/>
          <w:sz w:val="24"/>
          <w:szCs w:val="24"/>
        </w:rPr>
        <w:t xml:space="preserve"> and the </w:t>
      </w:r>
      <w:r w:rsidRPr="003D010C">
        <w:rPr>
          <w:rFonts w:cs="Arial"/>
          <w:sz w:val="24"/>
          <w:szCs w:val="24"/>
        </w:rPr>
        <w:t>Roadmap to Independence</w:t>
      </w:r>
      <w:r w:rsidR="003D010C">
        <w:rPr>
          <w:rFonts w:cs="Arial"/>
          <w:sz w:val="24"/>
          <w:szCs w:val="24"/>
        </w:rPr>
        <w:t>.</w:t>
      </w:r>
      <w:r w:rsidR="003D010C">
        <w:rPr>
          <w:rFonts w:cs="Arial"/>
          <w:sz w:val="24"/>
          <w:szCs w:val="24"/>
        </w:rPr>
        <w:br/>
        <w:t>Regarding the Roadmap to Independence the Chair did ask the Board to read through the Key Indicators that the Board of Governors of UEL might use to gauge the Union’s suitability to be granted greater autonomy and provide comments at the next meeting (document was circulated to Board Members).</w:t>
      </w:r>
    </w:p>
    <w:p w:rsidR="003D010C" w:rsidRDefault="003D010C" w:rsidP="003D010C">
      <w:pPr>
        <w:pStyle w:val="ListParagraph"/>
        <w:rPr>
          <w:rFonts w:cs="Arial"/>
          <w:sz w:val="24"/>
          <w:szCs w:val="24"/>
        </w:rPr>
      </w:pPr>
    </w:p>
    <w:p w:rsidR="00476148" w:rsidRPr="003D010C" w:rsidRDefault="00476148" w:rsidP="003D010C">
      <w:pPr>
        <w:pStyle w:val="ListParagraph"/>
        <w:rPr>
          <w:rFonts w:cs="Arial"/>
          <w:sz w:val="24"/>
          <w:szCs w:val="24"/>
        </w:rPr>
      </w:pPr>
      <w:r w:rsidRPr="003D010C">
        <w:rPr>
          <w:rFonts w:cs="Arial"/>
          <w:sz w:val="24"/>
          <w:szCs w:val="24"/>
        </w:rPr>
        <w:br/>
      </w:r>
    </w:p>
    <w:p w:rsidR="00B95EEE" w:rsidRDefault="00476148" w:rsidP="00476148">
      <w:pPr>
        <w:pStyle w:val="ListParagraph"/>
        <w:numPr>
          <w:ilvl w:val="0"/>
          <w:numId w:val="1"/>
        </w:numPr>
        <w:rPr>
          <w:rFonts w:cs="Arial"/>
          <w:sz w:val="24"/>
          <w:szCs w:val="24"/>
        </w:rPr>
      </w:pPr>
      <w:r w:rsidRPr="00476148">
        <w:rPr>
          <w:rFonts w:cs="Arial"/>
          <w:sz w:val="24"/>
          <w:szCs w:val="24"/>
        </w:rPr>
        <w:t>To AGREE the Committee Calendar for 2015/16 (attached) (5 mins)</w:t>
      </w:r>
      <w:r w:rsidR="00F539DF">
        <w:rPr>
          <w:rFonts w:cs="Arial"/>
          <w:sz w:val="24"/>
          <w:szCs w:val="24"/>
        </w:rPr>
        <w:br/>
      </w:r>
    </w:p>
    <w:p w:rsidR="00F539DF" w:rsidRDefault="00B95EEE" w:rsidP="003D010C">
      <w:pPr>
        <w:pStyle w:val="ListParagraph"/>
        <w:rPr>
          <w:rFonts w:cs="Arial"/>
          <w:sz w:val="24"/>
          <w:szCs w:val="24"/>
        </w:rPr>
      </w:pPr>
      <w:r>
        <w:rPr>
          <w:rFonts w:cs="Arial"/>
          <w:sz w:val="24"/>
          <w:szCs w:val="24"/>
        </w:rPr>
        <w:t xml:space="preserve">A drafted committee calendar was </w:t>
      </w:r>
      <w:r w:rsidR="00F539DF">
        <w:rPr>
          <w:rFonts w:cs="Arial"/>
          <w:sz w:val="24"/>
          <w:szCs w:val="24"/>
        </w:rPr>
        <w:t>presented to the board.</w:t>
      </w:r>
      <w:r w:rsidR="00F539DF">
        <w:rPr>
          <w:rFonts w:cs="Arial"/>
          <w:sz w:val="24"/>
          <w:szCs w:val="24"/>
        </w:rPr>
        <w:br/>
        <w:t>It was AGREED to move the Board of Trustees and Finance meetings on November 5</w:t>
      </w:r>
      <w:r w:rsidR="00F539DF" w:rsidRPr="00F539DF">
        <w:rPr>
          <w:rFonts w:cs="Arial"/>
          <w:sz w:val="24"/>
          <w:szCs w:val="24"/>
          <w:vertAlign w:val="superscript"/>
        </w:rPr>
        <w:t>th</w:t>
      </w:r>
      <w:r w:rsidR="00F539DF">
        <w:rPr>
          <w:rFonts w:cs="Arial"/>
          <w:sz w:val="24"/>
          <w:szCs w:val="24"/>
        </w:rPr>
        <w:t xml:space="preserve"> to November 10</w:t>
      </w:r>
      <w:r w:rsidR="00F539DF" w:rsidRPr="00F539DF">
        <w:rPr>
          <w:rFonts w:cs="Arial"/>
          <w:sz w:val="24"/>
          <w:szCs w:val="24"/>
          <w:vertAlign w:val="superscript"/>
        </w:rPr>
        <w:t>th</w:t>
      </w:r>
      <w:r w:rsidR="00F539DF">
        <w:rPr>
          <w:rFonts w:cs="Arial"/>
          <w:sz w:val="24"/>
          <w:szCs w:val="24"/>
        </w:rPr>
        <w:t>.</w:t>
      </w:r>
      <w:r w:rsidR="00F539DF">
        <w:rPr>
          <w:rFonts w:cs="Arial"/>
          <w:sz w:val="24"/>
          <w:szCs w:val="24"/>
        </w:rPr>
        <w:br/>
      </w:r>
    </w:p>
    <w:p w:rsidR="003D010C" w:rsidRPr="003D010C" w:rsidRDefault="003D010C" w:rsidP="003D010C">
      <w:pPr>
        <w:pStyle w:val="ListParagraph"/>
        <w:rPr>
          <w:rFonts w:cs="Arial"/>
          <w:sz w:val="24"/>
          <w:szCs w:val="24"/>
        </w:rPr>
      </w:pPr>
    </w:p>
    <w:p w:rsidR="00476148" w:rsidRDefault="00476148" w:rsidP="00476148">
      <w:pPr>
        <w:pStyle w:val="ListParagraph"/>
        <w:numPr>
          <w:ilvl w:val="0"/>
          <w:numId w:val="1"/>
        </w:numPr>
        <w:rPr>
          <w:rFonts w:cs="Arial"/>
          <w:sz w:val="24"/>
          <w:szCs w:val="24"/>
        </w:rPr>
      </w:pPr>
      <w:r w:rsidRPr="00476148">
        <w:rPr>
          <w:rFonts w:cs="Arial"/>
          <w:sz w:val="24"/>
          <w:szCs w:val="24"/>
        </w:rPr>
        <w:t>To CONSIDER rename of the October elected councillors (verbal) (5mins)</w:t>
      </w:r>
    </w:p>
    <w:p w:rsidR="00D23294" w:rsidRDefault="00D23294" w:rsidP="00D23294">
      <w:pPr>
        <w:pStyle w:val="ListParagraph"/>
        <w:rPr>
          <w:rFonts w:cs="Arial"/>
          <w:sz w:val="24"/>
          <w:szCs w:val="24"/>
        </w:rPr>
      </w:pPr>
    </w:p>
    <w:p w:rsidR="00D23294" w:rsidRPr="00476148" w:rsidRDefault="00D23294" w:rsidP="00D23294">
      <w:pPr>
        <w:pStyle w:val="ListParagraph"/>
        <w:rPr>
          <w:rFonts w:cs="Arial"/>
          <w:sz w:val="24"/>
          <w:szCs w:val="24"/>
        </w:rPr>
      </w:pPr>
      <w:r>
        <w:rPr>
          <w:rFonts w:cs="Arial"/>
          <w:sz w:val="24"/>
          <w:szCs w:val="24"/>
        </w:rPr>
        <w:t>Chair explained that there was confusion regarding the titles of some of the October elected councillors. It was AGREED that the ‘Programme Representatives’ of ACE, HSB, Cass, ADI, Psychology, Business &amp; Law and Social Sciences to be renamed to ‘School Representatives of…’</w:t>
      </w:r>
    </w:p>
    <w:p w:rsidR="00873EFD" w:rsidRPr="00873EFD" w:rsidRDefault="00873EFD" w:rsidP="00873EFD">
      <w:pPr>
        <w:pStyle w:val="ListParagraph"/>
        <w:rPr>
          <w:rFonts w:cs="Arial"/>
          <w:sz w:val="24"/>
          <w:szCs w:val="24"/>
        </w:rPr>
      </w:pPr>
    </w:p>
    <w:p w:rsidR="00D23294" w:rsidRDefault="00873EFD" w:rsidP="00D23294">
      <w:pPr>
        <w:pStyle w:val="ListParagraph"/>
        <w:numPr>
          <w:ilvl w:val="0"/>
          <w:numId w:val="1"/>
        </w:numPr>
        <w:rPr>
          <w:rFonts w:cs="Arial"/>
          <w:sz w:val="24"/>
          <w:szCs w:val="24"/>
        </w:rPr>
      </w:pPr>
      <w:r>
        <w:rPr>
          <w:rFonts w:cs="Arial"/>
          <w:sz w:val="24"/>
          <w:szCs w:val="24"/>
        </w:rPr>
        <w:t>To RECEIVE a report on Student Council attendance 2012/13, 2013/14, 2014/15</w:t>
      </w:r>
      <w:r w:rsidR="00922955">
        <w:rPr>
          <w:rFonts w:cs="Arial"/>
          <w:sz w:val="24"/>
          <w:szCs w:val="24"/>
        </w:rPr>
        <w:t>(attached)</w:t>
      </w:r>
      <w:r w:rsidR="000D641F">
        <w:rPr>
          <w:rFonts w:cs="Arial"/>
          <w:sz w:val="24"/>
          <w:szCs w:val="24"/>
        </w:rPr>
        <w:t xml:space="preserve"> (10 mins)</w:t>
      </w:r>
    </w:p>
    <w:p w:rsidR="00464333" w:rsidRPr="00D23294" w:rsidRDefault="00D23294" w:rsidP="00D23294">
      <w:pPr>
        <w:pStyle w:val="ListParagraph"/>
        <w:rPr>
          <w:rFonts w:cs="Arial"/>
          <w:sz w:val="24"/>
          <w:szCs w:val="24"/>
        </w:rPr>
      </w:pPr>
      <w:r>
        <w:rPr>
          <w:rFonts w:cs="Arial"/>
          <w:sz w:val="24"/>
          <w:szCs w:val="24"/>
        </w:rPr>
        <w:br/>
        <w:t>Board noted this document. Executive team was tasked to improve attendance to council meetings.</w:t>
      </w:r>
      <w:r w:rsidR="00476148" w:rsidRPr="00D23294">
        <w:rPr>
          <w:rFonts w:cs="Arial"/>
          <w:sz w:val="24"/>
          <w:szCs w:val="24"/>
        </w:rPr>
        <w:br/>
      </w:r>
    </w:p>
    <w:p w:rsidR="00D23294" w:rsidRPr="00D23294" w:rsidRDefault="00BF7FED" w:rsidP="00D23294">
      <w:pPr>
        <w:pStyle w:val="ListParagraph"/>
        <w:numPr>
          <w:ilvl w:val="0"/>
          <w:numId w:val="1"/>
        </w:numPr>
        <w:rPr>
          <w:rFonts w:cs="Arial"/>
        </w:rPr>
      </w:pPr>
      <w:r w:rsidRPr="00C8642D">
        <w:rPr>
          <w:rFonts w:cs="Arial"/>
          <w:sz w:val="24"/>
          <w:szCs w:val="24"/>
        </w:rPr>
        <w:t>To RECEIVE CEO’s Report</w:t>
      </w:r>
      <w:r w:rsidR="0009732A" w:rsidRPr="00C8642D">
        <w:rPr>
          <w:rFonts w:cs="Arial"/>
          <w:sz w:val="24"/>
          <w:szCs w:val="24"/>
        </w:rPr>
        <w:t xml:space="preserve"> (verbal)</w:t>
      </w:r>
      <w:r w:rsidRPr="00C8642D">
        <w:rPr>
          <w:rFonts w:cs="Arial"/>
          <w:sz w:val="24"/>
          <w:szCs w:val="24"/>
        </w:rPr>
        <w:t xml:space="preserve"> (10 mins)</w:t>
      </w:r>
      <w:r w:rsidR="00D23294">
        <w:rPr>
          <w:rFonts w:cs="Arial"/>
          <w:sz w:val="24"/>
          <w:szCs w:val="24"/>
        </w:rPr>
        <w:br/>
      </w:r>
    </w:p>
    <w:p w:rsidR="00D23294" w:rsidRDefault="00D23294" w:rsidP="00D23294">
      <w:pPr>
        <w:pStyle w:val="ListParagraph"/>
        <w:rPr>
          <w:rFonts w:cs="Arial"/>
          <w:sz w:val="24"/>
          <w:szCs w:val="24"/>
        </w:rPr>
      </w:pPr>
      <w:r>
        <w:rPr>
          <w:rFonts w:cs="Arial"/>
          <w:sz w:val="24"/>
          <w:szCs w:val="24"/>
        </w:rPr>
        <w:t>Acting CEO thanked the Executive team for working closely with her, especially Imran and Edna who had left us. She confirmed that the in-house training was held in Hatfield, Hertfordshire and that she felt confident about the year ahead.</w:t>
      </w:r>
    </w:p>
    <w:p w:rsidR="00476148" w:rsidRPr="00D23294" w:rsidRDefault="00D23294" w:rsidP="00D23294">
      <w:pPr>
        <w:pStyle w:val="ListParagraph"/>
        <w:rPr>
          <w:rFonts w:cs="Arial"/>
        </w:rPr>
      </w:pPr>
      <w:r>
        <w:rPr>
          <w:rFonts w:cs="Arial"/>
          <w:sz w:val="24"/>
          <w:szCs w:val="24"/>
        </w:rPr>
        <w:t>She looked forward working with the new Executive team, CEO and trustees.</w:t>
      </w:r>
      <w:r w:rsidR="00476148" w:rsidRPr="00D23294">
        <w:rPr>
          <w:rFonts w:cs="Arial"/>
          <w:sz w:val="24"/>
          <w:szCs w:val="24"/>
        </w:rPr>
        <w:br/>
      </w:r>
    </w:p>
    <w:p w:rsidR="00D23294" w:rsidRDefault="008070BB" w:rsidP="00D23294">
      <w:pPr>
        <w:pStyle w:val="ListParagraph"/>
        <w:numPr>
          <w:ilvl w:val="0"/>
          <w:numId w:val="1"/>
        </w:numPr>
        <w:rPr>
          <w:rFonts w:cs="Arial"/>
        </w:rPr>
      </w:pPr>
      <w:r w:rsidRPr="00133B2C">
        <w:rPr>
          <w:noProof/>
          <w:lang w:eastAsia="en-GB"/>
        </w:rPr>
        <w:drawing>
          <wp:anchor distT="0" distB="0" distL="114300" distR="114300" simplePos="0" relativeHeight="251658240" behindDoc="0" locked="0" layoutInCell="1" allowOverlap="1" wp14:anchorId="34CD20D1" wp14:editId="3C70BF54">
            <wp:simplePos x="0" y="0"/>
            <wp:positionH relativeFrom="column">
              <wp:posOffset>4216939</wp:posOffset>
            </wp:positionH>
            <wp:positionV relativeFrom="paragraph">
              <wp:posOffset>337703</wp:posOffset>
            </wp:positionV>
            <wp:extent cx="1418455" cy="854869"/>
            <wp:effectExtent l="0" t="0" r="0" b="2540"/>
            <wp:wrapNone/>
            <wp:docPr id="1" name="Picture 0" descr="logo no bg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gr.jpg"/>
                    <pic:cNvPicPr/>
                  </pic:nvPicPr>
                  <pic:blipFill>
                    <a:blip r:embed="rId7" cstate="print"/>
                    <a:stretch>
                      <a:fillRect/>
                    </a:stretch>
                  </pic:blipFill>
                  <pic:spPr>
                    <a:xfrm>
                      <a:off x="0" y="0"/>
                      <a:ext cx="1428085" cy="860673"/>
                    </a:xfrm>
                    <a:prstGeom prst="rect">
                      <a:avLst/>
                    </a:prstGeom>
                  </pic:spPr>
                </pic:pic>
              </a:graphicData>
            </a:graphic>
            <wp14:sizeRelH relativeFrom="margin">
              <wp14:pctWidth>0</wp14:pctWidth>
            </wp14:sizeRelH>
            <wp14:sizeRelV relativeFrom="margin">
              <wp14:pctHeight>0</wp14:pctHeight>
            </wp14:sizeRelV>
          </wp:anchor>
        </w:drawing>
      </w:r>
      <w:r w:rsidR="00476148">
        <w:rPr>
          <w:rFonts w:cs="Arial"/>
        </w:rPr>
        <w:t>To NOTE date of Next meeting</w:t>
      </w:r>
    </w:p>
    <w:p w:rsidR="00D23294" w:rsidRPr="00D23294" w:rsidRDefault="00D23294" w:rsidP="00D23294">
      <w:pPr>
        <w:pStyle w:val="ListParagraph"/>
        <w:rPr>
          <w:rFonts w:cs="Arial"/>
        </w:rPr>
      </w:pPr>
      <w:r>
        <w:rPr>
          <w:rFonts w:cs="Arial"/>
        </w:rPr>
        <w:t>September 1</w:t>
      </w:r>
      <w:r w:rsidRPr="00D23294">
        <w:rPr>
          <w:rFonts w:cs="Arial"/>
          <w:vertAlign w:val="superscript"/>
        </w:rPr>
        <w:t>st</w:t>
      </w:r>
      <w:r>
        <w:rPr>
          <w:rFonts w:cs="Arial"/>
        </w:rPr>
        <w:t xml:space="preserve"> (TBC)</w:t>
      </w:r>
    </w:p>
    <w:sectPr w:rsidR="00D23294" w:rsidRPr="00D23294" w:rsidSect="002104A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847" w:rsidRDefault="00512847" w:rsidP="00A05A4A">
      <w:pPr>
        <w:spacing w:after="0" w:line="240" w:lineRule="auto"/>
      </w:pPr>
      <w:r>
        <w:separator/>
      </w:r>
    </w:p>
  </w:endnote>
  <w:endnote w:type="continuationSeparator" w:id="0">
    <w:p w:rsidR="00512847" w:rsidRDefault="00512847" w:rsidP="00A05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12422"/>
      <w:docPartObj>
        <w:docPartGallery w:val="Page Numbers (Bottom of Page)"/>
        <w:docPartUnique/>
      </w:docPartObj>
    </w:sdtPr>
    <w:sdtEndPr/>
    <w:sdtContent>
      <w:sdt>
        <w:sdtPr>
          <w:id w:val="565050477"/>
          <w:docPartObj>
            <w:docPartGallery w:val="Page Numbers (Top of Page)"/>
            <w:docPartUnique/>
          </w:docPartObj>
        </w:sdtPr>
        <w:sdtEndPr/>
        <w:sdtContent>
          <w:p w:rsidR="00033E62" w:rsidRDefault="00033E62">
            <w:pPr>
              <w:pStyle w:val="Footer"/>
              <w:jc w:val="center"/>
            </w:pPr>
            <w:r>
              <w:t xml:space="preserve">Page </w:t>
            </w:r>
            <w:r w:rsidR="00BA4E36">
              <w:rPr>
                <w:b/>
                <w:sz w:val="24"/>
                <w:szCs w:val="24"/>
              </w:rPr>
              <w:fldChar w:fldCharType="begin"/>
            </w:r>
            <w:r>
              <w:rPr>
                <w:b/>
              </w:rPr>
              <w:instrText xml:space="preserve"> PAGE </w:instrText>
            </w:r>
            <w:r w:rsidR="00BA4E36">
              <w:rPr>
                <w:b/>
                <w:sz w:val="24"/>
                <w:szCs w:val="24"/>
              </w:rPr>
              <w:fldChar w:fldCharType="separate"/>
            </w:r>
            <w:r w:rsidR="00E70128">
              <w:rPr>
                <w:b/>
                <w:noProof/>
              </w:rPr>
              <w:t>3</w:t>
            </w:r>
            <w:r w:rsidR="00BA4E36">
              <w:rPr>
                <w:b/>
                <w:sz w:val="24"/>
                <w:szCs w:val="24"/>
              </w:rPr>
              <w:fldChar w:fldCharType="end"/>
            </w:r>
            <w:r>
              <w:t xml:space="preserve"> of </w:t>
            </w:r>
            <w:r w:rsidR="00BA4E36">
              <w:rPr>
                <w:b/>
                <w:sz w:val="24"/>
                <w:szCs w:val="24"/>
              </w:rPr>
              <w:fldChar w:fldCharType="begin"/>
            </w:r>
            <w:r>
              <w:rPr>
                <w:b/>
              </w:rPr>
              <w:instrText xml:space="preserve"> NUMPAGES  </w:instrText>
            </w:r>
            <w:r w:rsidR="00BA4E36">
              <w:rPr>
                <w:b/>
                <w:sz w:val="24"/>
                <w:szCs w:val="24"/>
              </w:rPr>
              <w:fldChar w:fldCharType="separate"/>
            </w:r>
            <w:r w:rsidR="00E70128">
              <w:rPr>
                <w:b/>
                <w:noProof/>
              </w:rPr>
              <w:t>3</w:t>
            </w:r>
            <w:r w:rsidR="00BA4E36">
              <w:rPr>
                <w:b/>
                <w:sz w:val="24"/>
                <w:szCs w:val="24"/>
              </w:rPr>
              <w:fldChar w:fldCharType="end"/>
            </w:r>
          </w:p>
        </w:sdtContent>
      </w:sdt>
    </w:sdtContent>
  </w:sdt>
  <w:p w:rsidR="00033E62" w:rsidRDefault="00033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847" w:rsidRDefault="00512847" w:rsidP="00A05A4A">
      <w:pPr>
        <w:spacing w:after="0" w:line="240" w:lineRule="auto"/>
      </w:pPr>
      <w:r>
        <w:separator/>
      </w:r>
    </w:p>
  </w:footnote>
  <w:footnote w:type="continuationSeparator" w:id="0">
    <w:p w:rsidR="00512847" w:rsidRDefault="00512847" w:rsidP="00A05A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277E9"/>
    <w:multiLevelType w:val="hybridMultilevel"/>
    <w:tmpl w:val="7D326C94"/>
    <w:lvl w:ilvl="0" w:tplc="35DEEA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5297EF3"/>
    <w:multiLevelType w:val="hybridMultilevel"/>
    <w:tmpl w:val="40D0F536"/>
    <w:lvl w:ilvl="0" w:tplc="2E18A53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535104A"/>
    <w:multiLevelType w:val="hybridMultilevel"/>
    <w:tmpl w:val="3F446758"/>
    <w:lvl w:ilvl="0" w:tplc="D5025B1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E741E4C"/>
    <w:multiLevelType w:val="hybridMultilevel"/>
    <w:tmpl w:val="23F4D1E4"/>
    <w:lvl w:ilvl="0" w:tplc="C89214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06E7DB9"/>
    <w:multiLevelType w:val="hybridMultilevel"/>
    <w:tmpl w:val="BDC6C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9503CBB"/>
    <w:multiLevelType w:val="hybridMultilevel"/>
    <w:tmpl w:val="30C45158"/>
    <w:lvl w:ilvl="0" w:tplc="D934401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D2E13E8"/>
    <w:multiLevelType w:val="hybridMultilevel"/>
    <w:tmpl w:val="DA907FF2"/>
    <w:lvl w:ilvl="0" w:tplc="8BD03A4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5F1E39B6"/>
    <w:multiLevelType w:val="hybridMultilevel"/>
    <w:tmpl w:val="62A61096"/>
    <w:lvl w:ilvl="0" w:tplc="4D74C0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5F870F87"/>
    <w:multiLevelType w:val="hybridMultilevel"/>
    <w:tmpl w:val="6DAA9A1E"/>
    <w:lvl w:ilvl="0" w:tplc="98EAE4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1"/>
  </w:num>
  <w:num w:numId="3">
    <w:abstractNumId w:val="0"/>
  </w:num>
  <w:num w:numId="4">
    <w:abstractNumId w:val="8"/>
  </w:num>
  <w:num w:numId="5">
    <w:abstractNumId w:val="3"/>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85"/>
    <w:rsid w:val="00007735"/>
    <w:rsid w:val="00011BBF"/>
    <w:rsid w:val="00024907"/>
    <w:rsid w:val="00030008"/>
    <w:rsid w:val="00033E62"/>
    <w:rsid w:val="00037630"/>
    <w:rsid w:val="00042738"/>
    <w:rsid w:val="00042A64"/>
    <w:rsid w:val="0004364D"/>
    <w:rsid w:val="00050A07"/>
    <w:rsid w:val="0005384E"/>
    <w:rsid w:val="0006759D"/>
    <w:rsid w:val="000721D9"/>
    <w:rsid w:val="00081194"/>
    <w:rsid w:val="000843D7"/>
    <w:rsid w:val="00093E07"/>
    <w:rsid w:val="0009732A"/>
    <w:rsid w:val="00097D75"/>
    <w:rsid w:val="000A04F3"/>
    <w:rsid w:val="000A0C90"/>
    <w:rsid w:val="000A4AD7"/>
    <w:rsid w:val="000A5599"/>
    <w:rsid w:val="000C34B6"/>
    <w:rsid w:val="000D5CD4"/>
    <w:rsid w:val="000D641F"/>
    <w:rsid w:val="000E0E3F"/>
    <w:rsid w:val="000E3922"/>
    <w:rsid w:val="000E5A68"/>
    <w:rsid w:val="000F193C"/>
    <w:rsid w:val="000F37B5"/>
    <w:rsid w:val="000F7D23"/>
    <w:rsid w:val="00102153"/>
    <w:rsid w:val="001035ED"/>
    <w:rsid w:val="00133B2C"/>
    <w:rsid w:val="00141A3E"/>
    <w:rsid w:val="001424EE"/>
    <w:rsid w:val="00151E8E"/>
    <w:rsid w:val="0017043C"/>
    <w:rsid w:val="0019059C"/>
    <w:rsid w:val="00196F6A"/>
    <w:rsid w:val="001B0278"/>
    <w:rsid w:val="001B62CA"/>
    <w:rsid w:val="001B786D"/>
    <w:rsid w:val="001D4175"/>
    <w:rsid w:val="001D7DA6"/>
    <w:rsid w:val="001E384A"/>
    <w:rsid w:val="001E6382"/>
    <w:rsid w:val="001F3BCC"/>
    <w:rsid w:val="001F3D1E"/>
    <w:rsid w:val="00202FA2"/>
    <w:rsid w:val="00203450"/>
    <w:rsid w:val="00204DED"/>
    <w:rsid w:val="00207E73"/>
    <w:rsid w:val="002104A6"/>
    <w:rsid w:val="00246007"/>
    <w:rsid w:val="002508A0"/>
    <w:rsid w:val="0025448A"/>
    <w:rsid w:val="00260A77"/>
    <w:rsid w:val="0026660B"/>
    <w:rsid w:val="00273EC1"/>
    <w:rsid w:val="00276801"/>
    <w:rsid w:val="00294851"/>
    <w:rsid w:val="00295AFF"/>
    <w:rsid w:val="002A2F15"/>
    <w:rsid w:val="002B51FB"/>
    <w:rsid w:val="002C7DF3"/>
    <w:rsid w:val="002D01A0"/>
    <w:rsid w:val="002E42A0"/>
    <w:rsid w:val="002E4B69"/>
    <w:rsid w:val="00300811"/>
    <w:rsid w:val="0030333A"/>
    <w:rsid w:val="003113D8"/>
    <w:rsid w:val="00314C90"/>
    <w:rsid w:val="00321F48"/>
    <w:rsid w:val="0033259B"/>
    <w:rsid w:val="003332A0"/>
    <w:rsid w:val="0033767D"/>
    <w:rsid w:val="00345E49"/>
    <w:rsid w:val="00346151"/>
    <w:rsid w:val="003502C5"/>
    <w:rsid w:val="00375A36"/>
    <w:rsid w:val="00380C1D"/>
    <w:rsid w:val="00393137"/>
    <w:rsid w:val="003943B9"/>
    <w:rsid w:val="0039553B"/>
    <w:rsid w:val="003A0BFC"/>
    <w:rsid w:val="003A21C4"/>
    <w:rsid w:val="003B38BC"/>
    <w:rsid w:val="003C472A"/>
    <w:rsid w:val="003C5146"/>
    <w:rsid w:val="003D010C"/>
    <w:rsid w:val="003D19A8"/>
    <w:rsid w:val="003E396F"/>
    <w:rsid w:val="003E6382"/>
    <w:rsid w:val="003F1A1D"/>
    <w:rsid w:val="0040362A"/>
    <w:rsid w:val="00403998"/>
    <w:rsid w:val="00415619"/>
    <w:rsid w:val="00415623"/>
    <w:rsid w:val="00431B3A"/>
    <w:rsid w:val="00436D54"/>
    <w:rsid w:val="00441DFF"/>
    <w:rsid w:val="004456CF"/>
    <w:rsid w:val="00461988"/>
    <w:rsid w:val="00464333"/>
    <w:rsid w:val="00475CBA"/>
    <w:rsid w:val="00476148"/>
    <w:rsid w:val="004778DD"/>
    <w:rsid w:val="00483A37"/>
    <w:rsid w:val="00490150"/>
    <w:rsid w:val="00490A31"/>
    <w:rsid w:val="004A009C"/>
    <w:rsid w:val="004A21DB"/>
    <w:rsid w:val="004A2A6F"/>
    <w:rsid w:val="004A4974"/>
    <w:rsid w:val="004B62DF"/>
    <w:rsid w:val="004D360A"/>
    <w:rsid w:val="004D7899"/>
    <w:rsid w:val="004E20B4"/>
    <w:rsid w:val="004E27A7"/>
    <w:rsid w:val="004F5E53"/>
    <w:rsid w:val="00512847"/>
    <w:rsid w:val="005156FA"/>
    <w:rsid w:val="00522B13"/>
    <w:rsid w:val="00523E47"/>
    <w:rsid w:val="00531B38"/>
    <w:rsid w:val="00546CAD"/>
    <w:rsid w:val="00546E57"/>
    <w:rsid w:val="00547629"/>
    <w:rsid w:val="005527D5"/>
    <w:rsid w:val="00581EC0"/>
    <w:rsid w:val="005E5B17"/>
    <w:rsid w:val="005F452E"/>
    <w:rsid w:val="005F734C"/>
    <w:rsid w:val="0060408C"/>
    <w:rsid w:val="00610687"/>
    <w:rsid w:val="00621481"/>
    <w:rsid w:val="006457FC"/>
    <w:rsid w:val="00661407"/>
    <w:rsid w:val="00686A66"/>
    <w:rsid w:val="006E24A2"/>
    <w:rsid w:val="006F1D79"/>
    <w:rsid w:val="00712EAE"/>
    <w:rsid w:val="007441A2"/>
    <w:rsid w:val="00756066"/>
    <w:rsid w:val="007602D4"/>
    <w:rsid w:val="00773E24"/>
    <w:rsid w:val="0077467E"/>
    <w:rsid w:val="007802E0"/>
    <w:rsid w:val="00796876"/>
    <w:rsid w:val="007A34C2"/>
    <w:rsid w:val="007A36B0"/>
    <w:rsid w:val="007B1C96"/>
    <w:rsid w:val="007C56FA"/>
    <w:rsid w:val="007D4567"/>
    <w:rsid w:val="007F3406"/>
    <w:rsid w:val="008070BB"/>
    <w:rsid w:val="00812F0A"/>
    <w:rsid w:val="00832945"/>
    <w:rsid w:val="00836E72"/>
    <w:rsid w:val="00837FE3"/>
    <w:rsid w:val="00841889"/>
    <w:rsid w:val="00842ADF"/>
    <w:rsid w:val="00844CDF"/>
    <w:rsid w:val="008535FF"/>
    <w:rsid w:val="00860F64"/>
    <w:rsid w:val="00866980"/>
    <w:rsid w:val="00873EFD"/>
    <w:rsid w:val="008837B4"/>
    <w:rsid w:val="00892816"/>
    <w:rsid w:val="008A59EF"/>
    <w:rsid w:val="008A7843"/>
    <w:rsid w:val="008D52DB"/>
    <w:rsid w:val="008F181C"/>
    <w:rsid w:val="008F2E99"/>
    <w:rsid w:val="00900321"/>
    <w:rsid w:val="00900843"/>
    <w:rsid w:val="009030C0"/>
    <w:rsid w:val="0090628F"/>
    <w:rsid w:val="00922955"/>
    <w:rsid w:val="00922CE3"/>
    <w:rsid w:val="00934FD2"/>
    <w:rsid w:val="00937052"/>
    <w:rsid w:val="009713EC"/>
    <w:rsid w:val="00973F96"/>
    <w:rsid w:val="0097479D"/>
    <w:rsid w:val="00984C7E"/>
    <w:rsid w:val="00992447"/>
    <w:rsid w:val="009954BC"/>
    <w:rsid w:val="009979B6"/>
    <w:rsid w:val="009A6741"/>
    <w:rsid w:val="009B1D6F"/>
    <w:rsid w:val="009B2CDF"/>
    <w:rsid w:val="009C506B"/>
    <w:rsid w:val="009E2992"/>
    <w:rsid w:val="009F7D49"/>
    <w:rsid w:val="00A02947"/>
    <w:rsid w:val="00A032ED"/>
    <w:rsid w:val="00A0341F"/>
    <w:rsid w:val="00A05A4A"/>
    <w:rsid w:val="00A1645A"/>
    <w:rsid w:val="00A20057"/>
    <w:rsid w:val="00A32920"/>
    <w:rsid w:val="00A34884"/>
    <w:rsid w:val="00A35F90"/>
    <w:rsid w:val="00A410EB"/>
    <w:rsid w:val="00A55036"/>
    <w:rsid w:val="00A84AED"/>
    <w:rsid w:val="00A91F48"/>
    <w:rsid w:val="00AA22D2"/>
    <w:rsid w:val="00AA5E71"/>
    <w:rsid w:val="00AB326A"/>
    <w:rsid w:val="00AB37C6"/>
    <w:rsid w:val="00AD2F67"/>
    <w:rsid w:val="00AF426B"/>
    <w:rsid w:val="00B05883"/>
    <w:rsid w:val="00B07C10"/>
    <w:rsid w:val="00B17D82"/>
    <w:rsid w:val="00B20EF1"/>
    <w:rsid w:val="00B239FA"/>
    <w:rsid w:val="00B25048"/>
    <w:rsid w:val="00B25289"/>
    <w:rsid w:val="00B26914"/>
    <w:rsid w:val="00B30DDE"/>
    <w:rsid w:val="00B34228"/>
    <w:rsid w:val="00B349B5"/>
    <w:rsid w:val="00B40B75"/>
    <w:rsid w:val="00B567B3"/>
    <w:rsid w:val="00B64BD2"/>
    <w:rsid w:val="00B95EEE"/>
    <w:rsid w:val="00BA4E36"/>
    <w:rsid w:val="00BB16E9"/>
    <w:rsid w:val="00BC0F19"/>
    <w:rsid w:val="00BC12D6"/>
    <w:rsid w:val="00BD00A5"/>
    <w:rsid w:val="00BE2E1A"/>
    <w:rsid w:val="00BE514B"/>
    <w:rsid w:val="00BE5842"/>
    <w:rsid w:val="00BF5562"/>
    <w:rsid w:val="00BF7FED"/>
    <w:rsid w:val="00C02B54"/>
    <w:rsid w:val="00C0633E"/>
    <w:rsid w:val="00C330EA"/>
    <w:rsid w:val="00C45B22"/>
    <w:rsid w:val="00C64457"/>
    <w:rsid w:val="00C65DB0"/>
    <w:rsid w:val="00C8642D"/>
    <w:rsid w:val="00C87C19"/>
    <w:rsid w:val="00CA5E68"/>
    <w:rsid w:val="00CA7866"/>
    <w:rsid w:val="00CC03F3"/>
    <w:rsid w:val="00CF3B73"/>
    <w:rsid w:val="00D03F1E"/>
    <w:rsid w:val="00D07602"/>
    <w:rsid w:val="00D11539"/>
    <w:rsid w:val="00D179ED"/>
    <w:rsid w:val="00D23294"/>
    <w:rsid w:val="00D43723"/>
    <w:rsid w:val="00D90BA9"/>
    <w:rsid w:val="00D922EF"/>
    <w:rsid w:val="00DA294F"/>
    <w:rsid w:val="00DA70A5"/>
    <w:rsid w:val="00DB5F45"/>
    <w:rsid w:val="00DC0F78"/>
    <w:rsid w:val="00DC5836"/>
    <w:rsid w:val="00DC7A7D"/>
    <w:rsid w:val="00DD4BC1"/>
    <w:rsid w:val="00DD611B"/>
    <w:rsid w:val="00E035AE"/>
    <w:rsid w:val="00E166CD"/>
    <w:rsid w:val="00E51AB9"/>
    <w:rsid w:val="00E63B35"/>
    <w:rsid w:val="00E70128"/>
    <w:rsid w:val="00E742EA"/>
    <w:rsid w:val="00E94E48"/>
    <w:rsid w:val="00EB24CE"/>
    <w:rsid w:val="00EB5585"/>
    <w:rsid w:val="00EC2631"/>
    <w:rsid w:val="00EC587C"/>
    <w:rsid w:val="00ED6A24"/>
    <w:rsid w:val="00ED6BA5"/>
    <w:rsid w:val="00EE7758"/>
    <w:rsid w:val="00EF1502"/>
    <w:rsid w:val="00EF1F23"/>
    <w:rsid w:val="00EF2D55"/>
    <w:rsid w:val="00F05139"/>
    <w:rsid w:val="00F103D5"/>
    <w:rsid w:val="00F10B30"/>
    <w:rsid w:val="00F14E46"/>
    <w:rsid w:val="00F42B53"/>
    <w:rsid w:val="00F455FC"/>
    <w:rsid w:val="00F539DF"/>
    <w:rsid w:val="00F57161"/>
    <w:rsid w:val="00F648AA"/>
    <w:rsid w:val="00F761D1"/>
    <w:rsid w:val="00F77110"/>
    <w:rsid w:val="00F811F1"/>
    <w:rsid w:val="00F8598C"/>
    <w:rsid w:val="00F9155D"/>
    <w:rsid w:val="00F945A1"/>
    <w:rsid w:val="00FB3C03"/>
    <w:rsid w:val="00FB75E9"/>
    <w:rsid w:val="00FC3E67"/>
    <w:rsid w:val="00FD67C4"/>
    <w:rsid w:val="00FE77C1"/>
    <w:rsid w:val="00FF5DD1"/>
    <w:rsid w:val="00FF6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252AE-37DC-45DB-8F17-9BD4259C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5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585"/>
    <w:pPr>
      <w:ind w:left="720"/>
      <w:contextualSpacing/>
    </w:pPr>
  </w:style>
  <w:style w:type="paragraph" w:styleId="Header">
    <w:name w:val="header"/>
    <w:basedOn w:val="Normal"/>
    <w:link w:val="HeaderChar"/>
    <w:uiPriority w:val="99"/>
    <w:semiHidden/>
    <w:unhideWhenUsed/>
    <w:rsid w:val="00A05A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05A4A"/>
  </w:style>
  <w:style w:type="paragraph" w:styleId="Footer">
    <w:name w:val="footer"/>
    <w:basedOn w:val="Normal"/>
    <w:link w:val="FooterChar"/>
    <w:uiPriority w:val="99"/>
    <w:unhideWhenUsed/>
    <w:rsid w:val="00A05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A4A"/>
  </w:style>
  <w:style w:type="paragraph" w:styleId="BalloonText">
    <w:name w:val="Balloon Text"/>
    <w:basedOn w:val="Normal"/>
    <w:link w:val="BalloonTextChar"/>
    <w:uiPriority w:val="99"/>
    <w:semiHidden/>
    <w:unhideWhenUsed/>
    <w:rsid w:val="002D0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1A0"/>
    <w:rPr>
      <w:rFonts w:ascii="Tahoma" w:hAnsi="Tahoma" w:cs="Tahoma"/>
      <w:sz w:val="16"/>
      <w:szCs w:val="16"/>
    </w:rPr>
  </w:style>
  <w:style w:type="paragraph" w:styleId="PlainText">
    <w:name w:val="Plain Text"/>
    <w:basedOn w:val="Normal"/>
    <w:link w:val="PlainTextChar"/>
    <w:uiPriority w:val="99"/>
    <w:semiHidden/>
    <w:unhideWhenUsed/>
    <w:rsid w:val="00581EC0"/>
    <w:pPr>
      <w:spacing w:after="0" w:line="240" w:lineRule="auto"/>
    </w:pPr>
    <w:rPr>
      <w:rFonts w:ascii="Times New Roman" w:hAnsi="Times New Roman" w:cs="Times New Roman"/>
      <w:sz w:val="24"/>
      <w:szCs w:val="24"/>
      <w:lang w:eastAsia="en-GB"/>
    </w:rPr>
  </w:style>
  <w:style w:type="character" w:customStyle="1" w:styleId="PlainTextChar">
    <w:name w:val="Plain Text Char"/>
    <w:basedOn w:val="DefaultParagraphFont"/>
    <w:link w:val="PlainText"/>
    <w:uiPriority w:val="99"/>
    <w:semiHidden/>
    <w:rsid w:val="00581EC0"/>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67276">
      <w:bodyDiv w:val="1"/>
      <w:marLeft w:val="0"/>
      <w:marRight w:val="0"/>
      <w:marTop w:val="0"/>
      <w:marBottom w:val="0"/>
      <w:divBdr>
        <w:top w:val="none" w:sz="0" w:space="0" w:color="auto"/>
        <w:left w:val="none" w:sz="0" w:space="0" w:color="auto"/>
        <w:bottom w:val="none" w:sz="0" w:space="0" w:color="auto"/>
        <w:right w:val="none" w:sz="0" w:space="0" w:color="auto"/>
      </w:divBdr>
      <w:divsChild>
        <w:div w:id="2075883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Yousuf Joondan</dc:creator>
  <cp:keywords/>
  <dc:description/>
  <cp:lastModifiedBy>Andreas Patsalos</cp:lastModifiedBy>
  <cp:revision>5</cp:revision>
  <cp:lastPrinted>2015-08-12T14:31:00Z</cp:lastPrinted>
  <dcterms:created xsi:type="dcterms:W3CDTF">2015-07-24T09:25:00Z</dcterms:created>
  <dcterms:modified xsi:type="dcterms:W3CDTF">2015-08-12T14:32:00Z</dcterms:modified>
</cp:coreProperties>
</file>